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4D" w:rsidRPr="005D6F75" w:rsidRDefault="00780FB2" w:rsidP="00EE70C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Южаковского</w:t>
      </w:r>
      <w:r w:rsidR="00527E4D"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</w:p>
    <w:p w:rsidR="00527E4D" w:rsidRPr="005D6F75" w:rsidRDefault="00527E4D" w:rsidP="005D6F7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Троицкого района Алтайского края</w:t>
      </w:r>
    </w:p>
    <w:p w:rsidR="00527E4D" w:rsidRPr="005D6F75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Pr="005D6F75" w:rsidRDefault="00527E4D" w:rsidP="005D6F7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Е Н И Е</w:t>
      </w:r>
    </w:p>
    <w:p w:rsidR="00F768EA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F0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EE70C2">
        <w:rPr>
          <w:rFonts w:ascii="Times New Roman" w:hAnsi="Times New Roman" w:cs="Times New Roman"/>
          <w:b w:val="0"/>
          <w:color w:val="000000"/>
          <w:sz w:val="28"/>
          <w:szCs w:val="28"/>
        </w:rPr>
        <w:t>10.11.2023</w:t>
      </w:r>
      <w:r w:rsidRPr="001F0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5571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№ </w:t>
      </w:r>
      <w:r w:rsidR="00EE70C2">
        <w:rPr>
          <w:rFonts w:ascii="Times New Roman" w:hAnsi="Times New Roman" w:cs="Times New Roman"/>
          <w:b w:val="0"/>
          <w:color w:val="000000"/>
          <w:sz w:val="28"/>
          <w:szCs w:val="28"/>
        </w:rPr>
        <w:t>14</w:t>
      </w:r>
    </w:p>
    <w:p w:rsidR="00527E4D" w:rsidRPr="005D6F75" w:rsidRDefault="00557179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</w:p>
    <w:p w:rsidR="00527E4D" w:rsidRPr="005D6F75" w:rsidRDefault="00F768EA" w:rsidP="005D6F7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Многоозерный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527E4D" w:rsidRPr="005D6F75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Pr="005D6F75" w:rsidRDefault="00527E4D" w:rsidP="005D6F75">
      <w:pPr>
        <w:pStyle w:val="ConsPlusTitle"/>
        <w:ind w:right="510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привлечения остатков средств на единый счет бюджета мун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иципального образования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Южаковский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Троицкого района Алтайского края и возврата привлеченных средств</w:t>
      </w:r>
    </w:p>
    <w:p w:rsidR="00527E4D" w:rsidRPr="005D6F75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Pr="005D6F75" w:rsidRDefault="00527E4D" w:rsidP="005D6F7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527E4D" w:rsidRPr="005D6F75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Pr="005D6F75" w:rsidRDefault="00527E4D" w:rsidP="005D6F7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Я Ю:</w:t>
      </w:r>
    </w:p>
    <w:p w:rsidR="00527E4D" w:rsidRPr="005D6F75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Default="00527E4D" w:rsidP="005D6F7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1. Утвердить Порядок привлечения остатков средств на единый счет бюджета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Южаковский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Троицкого района Алтайского края и возврата привлеченных средств согласно приложению к настоящему постановлению.</w:t>
      </w:r>
    </w:p>
    <w:p w:rsidR="00527E4D" w:rsidRPr="005D6F75" w:rsidRDefault="00527E4D" w:rsidP="005D6F7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Признать утратившим силу постановление 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Южаковского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Троицкого района Алтайского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5E7E76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BF207A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Порядка привлечения остатков средств на единый счет бюджета муниципального образов</w:t>
      </w:r>
      <w:r w:rsidR="005E7E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ания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Южаковский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Троицкого района Алтайского края и возврата привлеченных средств»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27E4D" w:rsidRPr="005D6F75" w:rsidRDefault="00527E4D" w:rsidP="005D6F7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. Опубликовать данное постановление в Сборнике муниципальных правовых актов Троицкого района Алтайского края и обнародовать на официально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 сайте Администрации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Южаковского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 Троицкого района Алтайского края.</w:t>
      </w:r>
    </w:p>
    <w:p w:rsidR="00527E4D" w:rsidRPr="005D6F75" w:rsidRDefault="00527E4D" w:rsidP="005D6F7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27E4D" w:rsidRDefault="00527E4D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E7E76" w:rsidRDefault="005E7E76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E7E76" w:rsidRPr="005D6F75" w:rsidRDefault="005E7E76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Default="005E7E76" w:rsidP="005D6F7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            </w:t>
      </w:r>
      <w:r w:rsidR="00527E4D" w:rsidRPr="005D6F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</w:t>
      </w:r>
      <w:r w:rsidR="00780F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F768EA">
        <w:rPr>
          <w:rFonts w:ascii="Times New Roman" w:hAnsi="Times New Roman" w:cs="Times New Roman"/>
          <w:b w:val="0"/>
          <w:color w:val="000000"/>
          <w:sz w:val="28"/>
          <w:szCs w:val="28"/>
        </w:rPr>
        <w:t>О.А. Мякишев</w:t>
      </w:r>
    </w:p>
    <w:p w:rsidR="00527E4D" w:rsidRDefault="00527E4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527E4D" w:rsidRPr="003B5622" w:rsidRDefault="00527E4D" w:rsidP="005D6F75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3B5622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27E4D" w:rsidRPr="003B5622" w:rsidRDefault="00527E4D" w:rsidP="005D6F75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3B5622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27E4D" w:rsidRPr="003B5622" w:rsidRDefault="003809C5" w:rsidP="005D6F75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Южаковского</w:t>
      </w:r>
      <w:r w:rsidR="00527E4D" w:rsidRPr="003B562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27E4D" w:rsidRPr="003B5622" w:rsidRDefault="00527E4D" w:rsidP="005D6F75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3B5622">
        <w:rPr>
          <w:rFonts w:ascii="Times New Roman" w:hAnsi="Times New Roman" w:cs="Times New Roman"/>
          <w:b w:val="0"/>
          <w:sz w:val="28"/>
          <w:szCs w:val="28"/>
        </w:rPr>
        <w:t>Троицкого района Алтайского края</w:t>
      </w:r>
    </w:p>
    <w:p w:rsidR="00527E4D" w:rsidRPr="003B5622" w:rsidRDefault="00557179" w:rsidP="005D6F75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70C2">
        <w:rPr>
          <w:rFonts w:ascii="Times New Roman" w:hAnsi="Times New Roman" w:cs="Times New Roman"/>
          <w:b w:val="0"/>
          <w:sz w:val="28"/>
          <w:szCs w:val="28"/>
        </w:rPr>
        <w:t>10.11.2023</w:t>
      </w:r>
      <w:r w:rsidR="00527E4D" w:rsidRPr="001F088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bookmarkStart w:id="0" w:name="_GoBack"/>
      <w:bookmarkEnd w:id="0"/>
      <w:r w:rsidR="00EE70C2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527E4D" w:rsidRPr="00466259" w:rsidRDefault="00527E4D" w:rsidP="005D6F75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27E4D" w:rsidRPr="00466259" w:rsidRDefault="00527E4D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527E4D" w:rsidRPr="00466259" w:rsidRDefault="00527E4D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привлечения остатков средств на единый счет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юджета </w:t>
      </w:r>
      <w:r w:rsidRPr="003B5622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780FB2">
        <w:rPr>
          <w:rFonts w:ascii="Times New Roman" w:hAnsi="Times New Roman" w:cs="Times New Roman"/>
          <w:b w:val="0"/>
          <w:sz w:val="28"/>
          <w:szCs w:val="28"/>
        </w:rPr>
        <w:t xml:space="preserve">иципального образования </w:t>
      </w:r>
      <w:r w:rsidR="003809C5">
        <w:rPr>
          <w:rFonts w:ascii="Times New Roman" w:hAnsi="Times New Roman" w:cs="Times New Roman"/>
          <w:b w:val="0"/>
          <w:sz w:val="28"/>
          <w:szCs w:val="28"/>
        </w:rPr>
        <w:t>Южаковский</w:t>
      </w:r>
      <w:r w:rsidRPr="003B5622">
        <w:rPr>
          <w:rFonts w:ascii="Times New Roman" w:hAnsi="Times New Roman" w:cs="Times New Roman"/>
          <w:b w:val="0"/>
          <w:sz w:val="28"/>
          <w:szCs w:val="28"/>
        </w:rPr>
        <w:t xml:space="preserve"> сельсовет Троицкого района Алтайского края</w:t>
      </w:r>
      <w:r w:rsidRPr="004662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возврата привлеченных средств</w:t>
      </w:r>
    </w:p>
    <w:p w:rsidR="00527E4D" w:rsidRPr="00466259" w:rsidRDefault="00527E4D" w:rsidP="00A812D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E4D" w:rsidRPr="00466259" w:rsidRDefault="00527E4D" w:rsidP="006B5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B5590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466259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527E4D" w:rsidRPr="00466259" w:rsidRDefault="00527E4D" w:rsidP="00A812D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E4D" w:rsidRDefault="00527E4D" w:rsidP="006B559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правила привлечения финансовым 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юджета </w:t>
      </w:r>
      <w:r w:rsidRPr="006B5590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780FB2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r w:rsidR="003809C5">
        <w:rPr>
          <w:rFonts w:ascii="Times New Roman" w:hAnsi="Times New Roman" w:cs="Times New Roman"/>
          <w:color w:val="000000"/>
          <w:sz w:val="28"/>
          <w:szCs w:val="28"/>
        </w:rPr>
        <w:t>Южаковский</w:t>
      </w:r>
      <w:r w:rsidR="00780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9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Троицкого района Алтайского края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инансовый орган) на единый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юджета </w:t>
      </w:r>
      <w:r w:rsidRPr="006B5590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780FB2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образования </w:t>
      </w:r>
      <w:r w:rsidR="003809C5">
        <w:rPr>
          <w:rFonts w:ascii="Times New Roman" w:hAnsi="Times New Roman" w:cs="Times New Roman"/>
          <w:color w:val="000000"/>
          <w:sz w:val="28"/>
          <w:szCs w:val="28"/>
        </w:rPr>
        <w:t>Южаковский</w:t>
      </w:r>
      <w:r w:rsidRPr="006B5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Троицкого района Алтайского края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юджет) остатков средств 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E4D" w:rsidRPr="00E75126" w:rsidRDefault="00527E4D" w:rsidP="006B559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E1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40E1">
        <w:rPr>
          <w:rFonts w:ascii="Times New Roman" w:hAnsi="Times New Roman" w:cs="Times New Roman"/>
          <w:color w:val="000000"/>
          <w:sz w:val="28"/>
          <w:szCs w:val="28"/>
        </w:rPr>
        <w:t xml:space="preserve">юджета № 03232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казначейские счета), открытых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Финансовому органу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527E4D" w:rsidRPr="005D6F75" w:rsidRDefault="00527E4D" w:rsidP="006B55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5D6F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остатков средств на единый счет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5D6F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юджета осуществляется в случае прогнозирования временного кассового разрыва – недостаточности на едином счете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5D6F75">
        <w:rPr>
          <w:rFonts w:ascii="Times New Roman" w:hAnsi="Times New Roman"/>
          <w:color w:val="000000"/>
          <w:sz w:val="28"/>
          <w:szCs w:val="28"/>
          <w:lang w:eastAsia="ru-RU"/>
        </w:rPr>
        <w:t>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527E4D" w:rsidRPr="005D6F75" w:rsidRDefault="00527E4D" w:rsidP="006B55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5D6F75">
        <w:rPr>
          <w:rFonts w:ascii="Times New Roman" w:hAnsi="Times New Roman"/>
          <w:color w:val="000000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527E4D" w:rsidRPr="005D6F75" w:rsidRDefault="00527E4D" w:rsidP="006B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5D6F75">
        <w:rPr>
          <w:rFonts w:ascii="Times New Roman" w:hAnsi="Times New Roman"/>
          <w:color w:val="000000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527E4D" w:rsidRPr="005D6F75" w:rsidRDefault="00527E4D" w:rsidP="006B5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5D6F75">
        <w:rPr>
          <w:rFonts w:ascii="Times New Roman" w:hAnsi="Times New Roman"/>
          <w:color w:val="000000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527E4D" w:rsidRDefault="00527E4D" w:rsidP="00E751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E4D" w:rsidRPr="00E75126" w:rsidRDefault="00527E4D" w:rsidP="00E751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E4D" w:rsidRPr="006B5590" w:rsidRDefault="00527E4D" w:rsidP="006B5590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559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5590">
        <w:rPr>
          <w:rFonts w:ascii="Times New Roman" w:hAnsi="Times New Roman"/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527E4D" w:rsidRPr="00466259" w:rsidRDefault="00527E4D" w:rsidP="00C5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E4D" w:rsidRPr="00466259" w:rsidRDefault="00527E4D" w:rsidP="006B5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527E4D" w:rsidRPr="00466259" w:rsidRDefault="00527E4D" w:rsidP="006B5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527E4D" w:rsidRPr="00466259" w:rsidRDefault="00527E4D" w:rsidP="006B55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259">
        <w:rPr>
          <w:rFonts w:ascii="Times New Roman" w:hAnsi="Times New Roman"/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527E4D" w:rsidRPr="00466259" w:rsidRDefault="00527E4D" w:rsidP="001F08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E4D" w:rsidRPr="00466259" w:rsidRDefault="00527E4D" w:rsidP="001F088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527E4D" w:rsidRPr="00466259" w:rsidRDefault="00527E4D" w:rsidP="001F088E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527E4D" w:rsidRPr="00466259" w:rsidRDefault="00527E4D" w:rsidP="006B5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527E4D" w:rsidRPr="006B5590" w:rsidRDefault="00527E4D" w:rsidP="006B55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</w:t>
      </w:r>
      <w:r w:rsidRPr="006B5590">
        <w:rPr>
          <w:rFonts w:ascii="Times New Roman" w:hAnsi="Times New Roman"/>
          <w:color w:val="000000"/>
          <w:sz w:val="28"/>
          <w:szCs w:val="28"/>
          <w:lang w:eastAsia="ru-RU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527E4D" w:rsidRPr="00466259" w:rsidRDefault="00527E4D" w:rsidP="006B559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6259">
        <w:rPr>
          <w:color w:val="000000"/>
        </w:rPr>
        <w:t xml:space="preserve">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средств на соответствующем казначейском счете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участниками системы казначейских платежей Бюджета.</w:t>
      </w:r>
    </w:p>
    <w:p w:rsidR="00527E4D" w:rsidRPr="00474644" w:rsidRDefault="00527E4D" w:rsidP="006B5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474644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сформированного Управлением.</w:t>
      </w:r>
    </w:p>
    <w:p w:rsidR="00557179" w:rsidRPr="00466259" w:rsidRDefault="00557179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557179" w:rsidRPr="00466259" w:rsidSect="005E7E76">
      <w:pgSz w:w="11906" w:h="16838"/>
      <w:pgMar w:top="540" w:right="851" w:bottom="1134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ED" w:rsidRDefault="00F578ED" w:rsidP="004F09EC">
      <w:pPr>
        <w:spacing w:after="0" w:line="240" w:lineRule="auto"/>
      </w:pPr>
      <w:r>
        <w:separator/>
      </w:r>
    </w:p>
  </w:endnote>
  <w:endnote w:type="continuationSeparator" w:id="0">
    <w:p w:rsidR="00F578ED" w:rsidRDefault="00F578ED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ED" w:rsidRDefault="00F578ED" w:rsidP="004F09EC">
      <w:pPr>
        <w:spacing w:after="0" w:line="240" w:lineRule="auto"/>
      </w:pPr>
      <w:r>
        <w:separator/>
      </w:r>
    </w:p>
  </w:footnote>
  <w:footnote w:type="continuationSeparator" w:id="0">
    <w:p w:rsidR="00F578ED" w:rsidRDefault="00F578ED" w:rsidP="004F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1A"/>
    <w:rsid w:val="000A550F"/>
    <w:rsid w:val="000D42D7"/>
    <w:rsid w:val="000E4A70"/>
    <w:rsid w:val="000F688A"/>
    <w:rsid w:val="00186AAF"/>
    <w:rsid w:val="001A73BC"/>
    <w:rsid w:val="001C64BA"/>
    <w:rsid w:val="001D354A"/>
    <w:rsid w:val="001F088E"/>
    <w:rsid w:val="0029192C"/>
    <w:rsid w:val="0030415F"/>
    <w:rsid w:val="00376544"/>
    <w:rsid w:val="003809C5"/>
    <w:rsid w:val="003A15AB"/>
    <w:rsid w:val="003B5622"/>
    <w:rsid w:val="003C7344"/>
    <w:rsid w:val="00466259"/>
    <w:rsid w:val="00474644"/>
    <w:rsid w:val="00480D29"/>
    <w:rsid w:val="004875DF"/>
    <w:rsid w:val="00497FFE"/>
    <w:rsid w:val="004F09EC"/>
    <w:rsid w:val="00527B41"/>
    <w:rsid w:val="00527E4D"/>
    <w:rsid w:val="00557179"/>
    <w:rsid w:val="005D5BEE"/>
    <w:rsid w:val="005D6F75"/>
    <w:rsid w:val="005E7E76"/>
    <w:rsid w:val="006709F5"/>
    <w:rsid w:val="006A211A"/>
    <w:rsid w:val="006B5590"/>
    <w:rsid w:val="007012FA"/>
    <w:rsid w:val="007653A8"/>
    <w:rsid w:val="00780FB2"/>
    <w:rsid w:val="007A3BAF"/>
    <w:rsid w:val="007E0BB8"/>
    <w:rsid w:val="0082712A"/>
    <w:rsid w:val="008275B4"/>
    <w:rsid w:val="0083629F"/>
    <w:rsid w:val="0085754B"/>
    <w:rsid w:val="008D0CE3"/>
    <w:rsid w:val="008E2E1B"/>
    <w:rsid w:val="00901F62"/>
    <w:rsid w:val="00985102"/>
    <w:rsid w:val="0099699F"/>
    <w:rsid w:val="009B7B4A"/>
    <w:rsid w:val="009D51F8"/>
    <w:rsid w:val="009F0EA5"/>
    <w:rsid w:val="00A010C0"/>
    <w:rsid w:val="00A6414E"/>
    <w:rsid w:val="00A812D9"/>
    <w:rsid w:val="00A95AEC"/>
    <w:rsid w:val="00AF76DF"/>
    <w:rsid w:val="00B240E1"/>
    <w:rsid w:val="00BE7AC1"/>
    <w:rsid w:val="00BF207A"/>
    <w:rsid w:val="00C21382"/>
    <w:rsid w:val="00C27F11"/>
    <w:rsid w:val="00C51C0C"/>
    <w:rsid w:val="00C629FB"/>
    <w:rsid w:val="00C912CE"/>
    <w:rsid w:val="00CB734B"/>
    <w:rsid w:val="00CC65D4"/>
    <w:rsid w:val="00CD6841"/>
    <w:rsid w:val="00CF14C6"/>
    <w:rsid w:val="00D1630E"/>
    <w:rsid w:val="00D31D3D"/>
    <w:rsid w:val="00D45390"/>
    <w:rsid w:val="00D55775"/>
    <w:rsid w:val="00D811DB"/>
    <w:rsid w:val="00D92FAE"/>
    <w:rsid w:val="00DD4104"/>
    <w:rsid w:val="00DD6089"/>
    <w:rsid w:val="00E12E8B"/>
    <w:rsid w:val="00E26915"/>
    <w:rsid w:val="00E300A0"/>
    <w:rsid w:val="00E75126"/>
    <w:rsid w:val="00E84EDB"/>
    <w:rsid w:val="00E94233"/>
    <w:rsid w:val="00EC5028"/>
    <w:rsid w:val="00ED6CED"/>
    <w:rsid w:val="00EE70C2"/>
    <w:rsid w:val="00EF7490"/>
    <w:rsid w:val="00F36815"/>
    <w:rsid w:val="00F43F28"/>
    <w:rsid w:val="00F578ED"/>
    <w:rsid w:val="00F7240D"/>
    <w:rsid w:val="00F7529A"/>
    <w:rsid w:val="00F768EA"/>
    <w:rsid w:val="00F9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89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2D9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Title">
    <w:name w:val="ConsPlusTitle"/>
    <w:uiPriority w:val="99"/>
    <w:rsid w:val="00A812D9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styleId="a3">
    <w:name w:val="List Paragraph"/>
    <w:basedOn w:val="a"/>
    <w:uiPriority w:val="99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09EC"/>
    <w:rPr>
      <w:rFonts w:cs="Times New Roman"/>
    </w:rPr>
  </w:style>
  <w:style w:type="paragraph" w:styleId="a6">
    <w:name w:val="footer"/>
    <w:basedOn w:val="a"/>
    <w:link w:val="a7"/>
    <w:uiPriority w:val="99"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09E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57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Company>ufk17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Ерёминского сельсовета</dc:title>
  <dc:creator>StryapyshevaEA</dc:creator>
  <cp:lastModifiedBy>Аня</cp:lastModifiedBy>
  <cp:revision>2</cp:revision>
  <cp:lastPrinted>2023-12-13T07:37:00Z</cp:lastPrinted>
  <dcterms:created xsi:type="dcterms:W3CDTF">2023-12-14T13:48:00Z</dcterms:created>
  <dcterms:modified xsi:type="dcterms:W3CDTF">2023-12-14T13:48:00Z</dcterms:modified>
</cp:coreProperties>
</file>